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DF4D1" w14:textId="67515ACF" w:rsidR="008377A0" w:rsidRPr="00F25496" w:rsidRDefault="008377A0" w:rsidP="00837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85CBD" w:rsidRPr="00E85CBD">
        <w:rPr>
          <w:b/>
          <w:i/>
          <w:noProof/>
          <w:sz w:val="28"/>
        </w:rPr>
        <w:t>S5-224201</w:t>
      </w:r>
    </w:p>
    <w:p w14:paraId="4245BEAE" w14:textId="77777777" w:rsidR="008377A0" w:rsidRPr="00610508" w:rsidRDefault="008377A0" w:rsidP="008377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F9636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92867" w:rsidRPr="00D70CF8">
        <w:rPr>
          <w:rFonts w:ascii="Arial" w:hAnsi="Arial" w:cs="Arial"/>
          <w:b/>
        </w:rPr>
        <w:t>Mapping requirement and issue in clause 7.</w:t>
      </w:r>
      <w:r w:rsidR="00B92867">
        <w:rPr>
          <w:rFonts w:ascii="Arial" w:hAnsi="Arial" w:cs="Arial"/>
          <w:b/>
        </w:rPr>
        <w:t>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A01D75A" w14:textId="78B1230D" w:rsidR="00B619C2" w:rsidRDefault="00B619C2" w:rsidP="00B619C2">
      <w:pPr>
        <w:rPr>
          <w:iCs/>
        </w:rPr>
      </w:pPr>
      <w:r>
        <w:rPr>
          <w:iCs/>
        </w:rPr>
        <w:t>The requirements covered for the solution in clause 7.3 are missing, making it difficult to evaluate the solutions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1455CDE1" w14:textId="77777777" w:rsidR="00C1346C" w:rsidRDefault="00C1346C" w:rsidP="00C1346C">
      <w:pPr>
        <w:pStyle w:val="Heading4"/>
      </w:pPr>
      <w:bookmarkStart w:id="2" w:name="_Toc104192399"/>
      <w:bookmarkStart w:id="3" w:name="_Toc104192679"/>
      <w:r>
        <w:t>7.3.4.1</w:t>
      </w:r>
      <w:r>
        <w:tab/>
        <w:t>Solution #3.1: CDR in home MNO for wholesale of non-roaming 5G of additional actor</w:t>
      </w:r>
      <w:bookmarkEnd w:id="2"/>
      <w:bookmarkEnd w:id="3"/>
    </w:p>
    <w:p w14:paraId="3AC7F406" w14:textId="77777777" w:rsidR="00C1346C" w:rsidRPr="009E17F6" w:rsidRDefault="00C1346C" w:rsidP="00C1346C">
      <w:pPr>
        <w:pStyle w:val="Heading5"/>
      </w:pPr>
      <w:bookmarkStart w:id="4" w:name="_Toc104192400"/>
      <w:bookmarkStart w:id="5" w:name="_Toc104192680"/>
      <w:r>
        <w:t>7.3.4.1.1</w:t>
      </w:r>
      <w:r>
        <w:tab/>
        <w:t>General</w:t>
      </w:r>
      <w:bookmarkEnd w:id="4"/>
      <w:bookmarkEnd w:id="5"/>
    </w:p>
    <w:p w14:paraId="23E9685E" w14:textId="08803145" w:rsidR="00C1346C" w:rsidRDefault="00C1346C" w:rsidP="00C1346C">
      <w:r>
        <w:t>A possible solution for key issue #3a, #3b, and #3c</w:t>
      </w:r>
      <w:ins w:id="6" w:author="Ericsson" w:date="2022-06-09T11:37:00Z">
        <w:r w:rsidR="00763CEE" w:rsidRPr="00190D1A">
          <w:t xml:space="preserve"> </w:t>
        </w:r>
        <w:r w:rsidR="00763CEE">
          <w:t xml:space="preserve">covering requirements </w:t>
        </w:r>
        <w:r w:rsidR="00763CEE" w:rsidRPr="00266E3B">
          <w:t>REQ-CH_MNOMVNO-01</w:t>
        </w:r>
        <w:r w:rsidR="00763CEE">
          <w:t xml:space="preserve">, </w:t>
        </w:r>
        <w:r w:rsidR="00763CEE" w:rsidRPr="00266E3B">
          <w:t>REQ-CH_MNOMVNO-0</w:t>
        </w:r>
        <w:r w:rsidR="00763CEE">
          <w:t>2, and</w:t>
        </w:r>
        <w:r w:rsidR="00763CEE" w:rsidRPr="001D2CFC">
          <w:t xml:space="preserve"> </w:t>
        </w:r>
        <w:r w:rsidR="00763CEE" w:rsidRPr="00266E3B">
          <w:t>REQ-CH_MNOMVNO-0</w:t>
        </w:r>
      </w:ins>
      <w:ins w:id="7" w:author="Ericsson" w:date="2022-06-10T10:57:00Z">
        <w:r w:rsidR="007656A2">
          <w:t>3</w:t>
        </w:r>
      </w:ins>
      <w:r>
        <w:t xml:space="preserve">,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, </w:t>
      </w:r>
      <w:r w:rsidRPr="00E637A8">
        <w:t>connection and mobility</w:t>
      </w:r>
      <w:r>
        <w:t>, SMS, provided to the additional actor by the home MNO, covering non-roaming case.</w:t>
      </w:r>
    </w:p>
    <w:p w14:paraId="7A099BB5" w14:textId="77777777" w:rsidR="00730DBC" w:rsidRDefault="00730DB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clause4"/>
            <w:bookmarkEnd w:id="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F0DF" w14:textId="77777777" w:rsidR="00123095" w:rsidRDefault="00123095">
      <w:r>
        <w:separator/>
      </w:r>
    </w:p>
  </w:endnote>
  <w:endnote w:type="continuationSeparator" w:id="0">
    <w:p w14:paraId="6F67A6F6" w14:textId="77777777" w:rsidR="00123095" w:rsidRDefault="00123095">
      <w:r>
        <w:continuationSeparator/>
      </w:r>
    </w:p>
  </w:endnote>
  <w:endnote w:type="continuationNotice" w:id="1">
    <w:p w14:paraId="382BD22C" w14:textId="77777777" w:rsidR="00123095" w:rsidRDefault="001230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9D57D" w14:textId="77777777" w:rsidR="00123095" w:rsidRDefault="00123095">
      <w:r>
        <w:separator/>
      </w:r>
    </w:p>
  </w:footnote>
  <w:footnote w:type="continuationSeparator" w:id="0">
    <w:p w14:paraId="5579A28B" w14:textId="77777777" w:rsidR="00123095" w:rsidRDefault="00123095">
      <w:r>
        <w:continuationSeparator/>
      </w:r>
    </w:p>
  </w:footnote>
  <w:footnote w:type="continuationNotice" w:id="1">
    <w:p w14:paraId="3C7E7DC9" w14:textId="77777777" w:rsidR="00123095" w:rsidRDefault="001230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1584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E6C93"/>
    <w:rsid w:val="0010401F"/>
    <w:rsid w:val="00123095"/>
    <w:rsid w:val="00123119"/>
    <w:rsid w:val="0012538B"/>
    <w:rsid w:val="00127316"/>
    <w:rsid w:val="00134287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B1652"/>
    <w:rsid w:val="001B16E3"/>
    <w:rsid w:val="001C3EC8"/>
    <w:rsid w:val="001D2BD4"/>
    <w:rsid w:val="001D2CFC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4010"/>
    <w:rsid w:val="00266E3B"/>
    <w:rsid w:val="00270B45"/>
    <w:rsid w:val="002A1857"/>
    <w:rsid w:val="002A2DFA"/>
    <w:rsid w:val="002A6B8C"/>
    <w:rsid w:val="002B1D57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7F6"/>
    <w:rsid w:val="00371B44"/>
    <w:rsid w:val="0039589D"/>
    <w:rsid w:val="003A58F7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52B2"/>
    <w:rsid w:val="003F59DE"/>
    <w:rsid w:val="00407A43"/>
    <w:rsid w:val="004222AC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410F6"/>
    <w:rsid w:val="005508F0"/>
    <w:rsid w:val="005664AF"/>
    <w:rsid w:val="005729C4"/>
    <w:rsid w:val="0057332F"/>
    <w:rsid w:val="0059227B"/>
    <w:rsid w:val="00597A2E"/>
    <w:rsid w:val="005A174B"/>
    <w:rsid w:val="005B0966"/>
    <w:rsid w:val="005B2EC6"/>
    <w:rsid w:val="005B795D"/>
    <w:rsid w:val="005D0731"/>
    <w:rsid w:val="005D3D20"/>
    <w:rsid w:val="005D638F"/>
    <w:rsid w:val="005F1895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B6E5A"/>
    <w:rsid w:val="006D340A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63CEE"/>
    <w:rsid w:val="007656A2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8014C3"/>
    <w:rsid w:val="008169EE"/>
    <w:rsid w:val="008320A5"/>
    <w:rsid w:val="00832C87"/>
    <w:rsid w:val="008377A0"/>
    <w:rsid w:val="00837B41"/>
    <w:rsid w:val="008413BB"/>
    <w:rsid w:val="00843C1E"/>
    <w:rsid w:val="008614C2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4CA6"/>
    <w:rsid w:val="00A4680C"/>
    <w:rsid w:val="00A55A8A"/>
    <w:rsid w:val="00A828C6"/>
    <w:rsid w:val="00A84A94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19C2"/>
    <w:rsid w:val="00B668E9"/>
    <w:rsid w:val="00B872ED"/>
    <w:rsid w:val="00B879F0"/>
    <w:rsid w:val="00B92867"/>
    <w:rsid w:val="00BA457C"/>
    <w:rsid w:val="00BD3BB2"/>
    <w:rsid w:val="00BD4D7D"/>
    <w:rsid w:val="00BE3362"/>
    <w:rsid w:val="00BE6EAC"/>
    <w:rsid w:val="00BE736B"/>
    <w:rsid w:val="00C022E3"/>
    <w:rsid w:val="00C1346C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30155"/>
    <w:rsid w:val="00E31ED9"/>
    <w:rsid w:val="00E356CC"/>
    <w:rsid w:val="00E62FDD"/>
    <w:rsid w:val="00E6319A"/>
    <w:rsid w:val="00E664E3"/>
    <w:rsid w:val="00E80C5B"/>
    <w:rsid w:val="00E855DD"/>
    <w:rsid w:val="00E85CBD"/>
    <w:rsid w:val="00E91FE1"/>
    <w:rsid w:val="00E92ABD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249F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7A1C"/>
    <w:rsid w:val="00F73128"/>
    <w:rsid w:val="00F75336"/>
    <w:rsid w:val="00F82C5B"/>
    <w:rsid w:val="00F8703D"/>
    <w:rsid w:val="00F919AB"/>
    <w:rsid w:val="00FA0372"/>
    <w:rsid w:val="00FA4EA8"/>
    <w:rsid w:val="00FB2E3C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116</cp:revision>
  <cp:lastPrinted>1899-12-31T23:00:00Z</cp:lastPrinted>
  <dcterms:created xsi:type="dcterms:W3CDTF">2022-04-21T07:28:00Z</dcterms:created>
  <dcterms:modified xsi:type="dcterms:W3CDTF">2022-06-17T12:38:00Z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